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9D086F">
      <w:pPr>
        <w:keepNext w:val="0"/>
        <w:keepLines w:val="0"/>
        <w:pageBreakBefore w:val="0"/>
        <w:widowControl w:val="0"/>
        <w:kinsoku/>
        <w:wordWrap/>
        <w:overflowPunct/>
        <w:topLinePunct w:val="0"/>
        <w:autoSpaceDE/>
        <w:autoSpaceDN/>
        <w:bidi w:val="0"/>
        <w:adjustRightInd w:val="0"/>
        <w:snapToGrid w:val="0"/>
        <w:spacing w:line="570" w:lineRule="exact"/>
        <w:ind w:left="0" w:leftChars="0" w:right="0" w:rightChars="0" w:firstLine="0" w:firstLineChars="0"/>
        <w:jc w:val="center"/>
        <w:textAlignment w:val="auto"/>
        <w:rPr>
          <w:rFonts w:hint="eastAsia" w:ascii="方正小标宋_GBK" w:hAnsi="方正小标宋_GBK" w:eastAsia="方正小标宋_GBK" w:cs="方正小标宋_GBK"/>
          <w:sz w:val="36"/>
          <w:szCs w:val="36"/>
          <w:lang w:eastAsia="zh-CN"/>
        </w:rPr>
      </w:pPr>
      <w:r>
        <w:rPr>
          <w:rFonts w:hint="eastAsia" w:ascii="方正小标宋_GBK" w:hAnsi="方正小标宋_GBK" w:eastAsia="方正小标宋_GBK" w:cs="方正小标宋_GBK"/>
          <w:sz w:val="36"/>
          <w:szCs w:val="36"/>
          <w:lang w:val="en-US" w:eastAsia="zh-CN"/>
        </w:rPr>
        <w:t>张辉</w:t>
      </w:r>
      <w:r>
        <w:rPr>
          <w:rFonts w:hint="eastAsia" w:ascii="方正小标宋_GBK" w:hAnsi="方正小标宋_GBK" w:eastAsia="方正小标宋_GBK" w:cs="方正小标宋_GBK"/>
          <w:sz w:val="36"/>
          <w:szCs w:val="36"/>
          <w:lang w:eastAsia="zh-CN"/>
        </w:rPr>
        <w:t>同志公示材料</w:t>
      </w:r>
    </w:p>
    <w:p w14:paraId="2D051E3B">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sz w:val="32"/>
          <w:szCs w:val="32"/>
        </w:rPr>
      </w:pPr>
    </w:p>
    <w:p w14:paraId="628EA060">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张辉</w:t>
      </w:r>
      <w:r>
        <w:rPr>
          <w:rFonts w:hint="eastAsia" w:ascii="仿宋" w:hAnsi="仿宋" w:eastAsia="仿宋"/>
          <w:sz w:val="32"/>
          <w:szCs w:val="32"/>
        </w:rPr>
        <w:t>，男，汉族，197</w:t>
      </w:r>
      <w:r>
        <w:rPr>
          <w:rFonts w:hint="eastAsia" w:ascii="仿宋" w:hAnsi="仿宋" w:eastAsia="仿宋"/>
          <w:sz w:val="32"/>
          <w:szCs w:val="32"/>
          <w:lang w:val="en-US" w:eastAsia="zh-CN"/>
        </w:rPr>
        <w:t>1</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月生，中共党员，</w:t>
      </w:r>
      <w:r>
        <w:rPr>
          <w:rFonts w:hint="eastAsia" w:ascii="仿宋_GB2312" w:hAnsi="仿宋_GB2312" w:eastAsia="仿宋_GB2312" w:cs="仿宋_GB2312"/>
          <w:sz w:val="32"/>
          <w:szCs w:val="32"/>
          <w:lang w:val="en-US" w:eastAsia="zh-CN"/>
        </w:rPr>
        <w:t>硕士研究生</w:t>
      </w:r>
      <w:r>
        <w:rPr>
          <w:rFonts w:hint="eastAsia" w:ascii="仿宋" w:hAnsi="仿宋" w:eastAsia="仿宋"/>
          <w:sz w:val="32"/>
          <w:szCs w:val="32"/>
        </w:rPr>
        <w:t>，山西信息规划设计院有限公司</w:t>
      </w:r>
      <w:r>
        <w:rPr>
          <w:rFonts w:hint="eastAsia" w:ascii="仿宋" w:hAnsi="仿宋" w:eastAsia="仿宋"/>
          <w:sz w:val="32"/>
          <w:szCs w:val="32"/>
          <w:lang w:val="en-US" w:eastAsia="zh-CN"/>
        </w:rPr>
        <w:t>常务</w:t>
      </w:r>
      <w:r>
        <w:rPr>
          <w:rFonts w:hint="eastAsia" w:ascii="仿宋" w:hAnsi="仿宋" w:eastAsia="仿宋"/>
          <w:sz w:val="32"/>
          <w:szCs w:val="32"/>
        </w:rPr>
        <w:t>副总经理，高级工程师。</w:t>
      </w:r>
    </w:p>
    <w:p w14:paraId="2F14FF38">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该同志</w:t>
      </w:r>
      <w:r>
        <w:rPr>
          <w:rFonts w:hint="eastAsia" w:ascii="仿宋" w:hAnsi="仿宋" w:eastAsia="仿宋"/>
          <w:sz w:val="32"/>
          <w:szCs w:val="32"/>
          <w:lang w:val="en-US" w:eastAsia="zh-CN"/>
        </w:rPr>
        <w:t>作为山西省内通信行业技术骨干</w:t>
      </w:r>
      <w:r>
        <w:rPr>
          <w:rFonts w:hint="eastAsia" w:ascii="仿宋" w:hAnsi="仿宋" w:eastAsia="仿宋"/>
          <w:sz w:val="32"/>
          <w:szCs w:val="32"/>
          <w:lang w:eastAsia="zh-CN"/>
        </w:rPr>
        <w:t>，</w:t>
      </w:r>
      <w:r>
        <w:rPr>
          <w:rFonts w:hint="eastAsia" w:ascii="仿宋" w:hAnsi="仿宋" w:eastAsia="仿宋"/>
          <w:sz w:val="32"/>
          <w:szCs w:val="32"/>
        </w:rPr>
        <w:t>长期致力于</w:t>
      </w:r>
      <w:r>
        <w:rPr>
          <w:rFonts w:hint="eastAsia" w:ascii="仿宋" w:hAnsi="仿宋" w:eastAsia="仿宋"/>
          <w:sz w:val="32"/>
          <w:szCs w:val="32"/>
          <w:lang w:val="en-US" w:eastAsia="zh-CN"/>
        </w:rPr>
        <w:t>通信网络相关的咨询、规划、设计相关工作，</w:t>
      </w:r>
      <w:r>
        <w:rPr>
          <w:rFonts w:hint="eastAsia" w:ascii="仿宋" w:hAnsi="仿宋" w:eastAsia="仿宋"/>
          <w:sz w:val="32"/>
          <w:szCs w:val="32"/>
        </w:rPr>
        <w:t>主导完成多项</w:t>
      </w:r>
      <w:r>
        <w:rPr>
          <w:rFonts w:hint="eastAsia" w:ascii="仿宋" w:hAnsi="仿宋" w:eastAsia="仿宋"/>
          <w:sz w:val="32"/>
          <w:szCs w:val="32"/>
          <w:lang w:val="en-US" w:eastAsia="zh-CN"/>
        </w:rPr>
        <w:t>省内通信运营商的网络</w:t>
      </w:r>
      <w:r>
        <w:rPr>
          <w:rFonts w:hint="eastAsia" w:ascii="仿宋" w:hAnsi="仿宋" w:eastAsia="仿宋"/>
          <w:sz w:val="32"/>
          <w:szCs w:val="32"/>
        </w:rPr>
        <w:t>创新</w:t>
      </w:r>
      <w:r>
        <w:rPr>
          <w:rFonts w:hint="eastAsia" w:ascii="仿宋" w:hAnsi="仿宋" w:eastAsia="仿宋"/>
          <w:sz w:val="32"/>
          <w:szCs w:val="32"/>
          <w:lang w:val="en-US" w:eastAsia="zh-CN"/>
        </w:rPr>
        <w:t>咨询项目</w:t>
      </w:r>
      <w:r>
        <w:rPr>
          <w:rFonts w:hint="eastAsia" w:ascii="仿宋" w:hAnsi="仿宋" w:eastAsia="仿宋"/>
          <w:sz w:val="32"/>
          <w:szCs w:val="32"/>
        </w:rPr>
        <w:t>，</w:t>
      </w:r>
      <w:r>
        <w:rPr>
          <w:rFonts w:hint="eastAsia" w:ascii="仿宋" w:hAnsi="仿宋" w:eastAsia="仿宋"/>
          <w:sz w:val="32"/>
          <w:szCs w:val="32"/>
          <w:lang w:val="en-US" w:eastAsia="zh-CN"/>
        </w:rPr>
        <w:t>为山西省主要运营商的网络迭代更新、业务升级转型、</w:t>
      </w:r>
      <w:r>
        <w:rPr>
          <w:rFonts w:hint="eastAsia" w:ascii="仿宋" w:hAnsi="仿宋" w:eastAsia="仿宋"/>
          <w:sz w:val="32"/>
          <w:szCs w:val="32"/>
        </w:rPr>
        <w:t>行业降本增效和山西省数字经济发展作出重要贡献。</w:t>
      </w:r>
    </w:p>
    <w:p w14:paraId="70DB9B62">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在技术能力方面，张辉完成过多项重要通信设计工作，先后主持过全省分组交换网构建、DDN网的构建、ATM网构建，主持过全省互联网的设计，参与全省GSM网络的工程设计，全省传输网络设计，并长期主持山西联通网络发展规划的编制，为山西联通网络通信建设、新技术引入、企业转型创新起到了推进的作用。</w:t>
      </w:r>
    </w:p>
    <w:p w14:paraId="05530D8A">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在科研</w:t>
      </w:r>
      <w:r>
        <w:rPr>
          <w:rFonts w:hint="eastAsia" w:ascii="仿宋" w:hAnsi="仿宋" w:eastAsia="仿宋"/>
          <w:sz w:val="32"/>
          <w:szCs w:val="32"/>
          <w:lang w:val="en-US" w:eastAsia="zh-CN"/>
        </w:rPr>
        <w:t>贡献</w:t>
      </w:r>
      <w:r>
        <w:rPr>
          <w:rFonts w:hint="eastAsia" w:ascii="仿宋" w:hAnsi="仿宋" w:eastAsia="仿宋"/>
          <w:sz w:val="32"/>
          <w:szCs w:val="32"/>
        </w:rPr>
        <w:t>方面，</w:t>
      </w:r>
      <w:r>
        <w:rPr>
          <w:rFonts w:hint="eastAsia" w:ascii="仿宋" w:hAnsi="仿宋" w:eastAsia="仿宋"/>
          <w:sz w:val="32"/>
          <w:szCs w:val="32"/>
          <w:lang w:val="en-US" w:eastAsia="zh-CN"/>
        </w:rPr>
        <w:t>张辉</w:t>
      </w:r>
      <w:r>
        <w:rPr>
          <w:rFonts w:hint="eastAsia" w:ascii="仿宋" w:hAnsi="仿宋" w:eastAsia="仿宋"/>
          <w:sz w:val="32"/>
          <w:szCs w:val="32"/>
        </w:rPr>
        <w:t>取得丰硕成果：获国家</w:t>
      </w:r>
      <w:r>
        <w:rPr>
          <w:rFonts w:hint="eastAsia" w:ascii="仿宋" w:hAnsi="仿宋" w:eastAsia="仿宋"/>
          <w:sz w:val="32"/>
          <w:szCs w:val="32"/>
          <w:lang w:val="en-US" w:eastAsia="zh-CN"/>
        </w:rPr>
        <w:t>工程设计银奖1</w:t>
      </w:r>
      <w:r>
        <w:rPr>
          <w:rFonts w:hint="eastAsia" w:ascii="仿宋" w:hAnsi="仿宋" w:eastAsia="仿宋"/>
          <w:sz w:val="32"/>
          <w:szCs w:val="32"/>
        </w:rPr>
        <w:t>项、</w:t>
      </w:r>
      <w:r>
        <w:rPr>
          <w:rFonts w:hint="eastAsia" w:ascii="仿宋" w:hAnsi="仿宋" w:eastAsia="仿宋"/>
          <w:sz w:val="32"/>
          <w:szCs w:val="32"/>
          <w:lang w:val="en-US" w:eastAsia="zh-CN"/>
        </w:rPr>
        <w:t>部优设计三等奖3</w:t>
      </w:r>
      <w:r>
        <w:rPr>
          <w:rFonts w:hint="eastAsia" w:ascii="仿宋" w:hAnsi="仿宋" w:eastAsia="仿宋"/>
          <w:sz w:val="32"/>
          <w:szCs w:val="32"/>
        </w:rPr>
        <w:t>项、</w:t>
      </w:r>
      <w:r>
        <w:rPr>
          <w:rFonts w:hint="eastAsia" w:ascii="仿宋" w:hAnsi="仿宋" w:eastAsia="仿宋"/>
          <w:sz w:val="32"/>
          <w:szCs w:val="32"/>
          <w:lang w:val="en-US" w:eastAsia="zh-CN"/>
        </w:rPr>
        <w:t>省优设计奖项10余项</w:t>
      </w:r>
      <w:r>
        <w:rPr>
          <w:rFonts w:hint="eastAsia" w:ascii="仿宋" w:hAnsi="仿宋" w:eastAsia="仿宋"/>
          <w:sz w:val="32"/>
          <w:szCs w:val="32"/>
        </w:rPr>
        <w:t>；参与编写</w:t>
      </w:r>
      <w:r>
        <w:rPr>
          <w:rFonts w:hint="eastAsia" w:ascii="仿宋" w:hAnsi="仿宋" w:eastAsia="仿宋"/>
          <w:sz w:val="32"/>
          <w:szCs w:val="32"/>
          <w:lang w:val="en-US" w:eastAsia="zh-CN"/>
        </w:rPr>
        <w:t>通信行业标准国标</w:t>
      </w:r>
      <w:r>
        <w:rPr>
          <w:rFonts w:hint="eastAsia" w:ascii="仿宋" w:hAnsi="仿宋" w:eastAsia="仿宋"/>
          <w:sz w:val="32"/>
          <w:szCs w:val="32"/>
        </w:rPr>
        <w:t>1</w:t>
      </w:r>
      <w:r>
        <w:rPr>
          <w:rFonts w:hint="eastAsia" w:ascii="仿宋" w:hAnsi="仿宋" w:eastAsia="仿宋"/>
          <w:sz w:val="32"/>
          <w:szCs w:val="32"/>
          <w:lang w:val="en-US" w:eastAsia="zh-CN"/>
        </w:rPr>
        <w:t>项</w:t>
      </w:r>
      <w:r>
        <w:rPr>
          <w:rFonts w:hint="eastAsia" w:ascii="仿宋" w:hAnsi="仿宋" w:eastAsia="仿宋"/>
          <w:sz w:val="32"/>
          <w:szCs w:val="32"/>
          <w:lang w:eastAsia="zh-CN"/>
        </w:rPr>
        <w:t>、</w:t>
      </w:r>
      <w:r>
        <w:rPr>
          <w:rFonts w:hint="eastAsia" w:ascii="仿宋" w:hAnsi="仿宋" w:eastAsia="仿宋"/>
          <w:sz w:val="32"/>
          <w:szCs w:val="32"/>
          <w:lang w:val="en-US" w:eastAsia="zh-CN"/>
        </w:rPr>
        <w:t>行标1项、地标2项、团体标准2项，</w:t>
      </w:r>
      <w:r>
        <w:rPr>
          <w:rFonts w:hint="eastAsia" w:ascii="仿宋" w:hAnsi="仿宋" w:eastAsia="仿宋"/>
          <w:sz w:val="32"/>
          <w:szCs w:val="32"/>
        </w:rPr>
        <w:t>发表学术论文</w:t>
      </w:r>
      <w:r>
        <w:rPr>
          <w:rFonts w:hint="eastAsia" w:ascii="仿宋" w:hAnsi="仿宋" w:eastAsia="仿宋"/>
          <w:sz w:val="32"/>
          <w:szCs w:val="32"/>
          <w:lang w:val="en-US" w:eastAsia="zh-CN"/>
        </w:rPr>
        <w:t>2</w:t>
      </w:r>
      <w:r>
        <w:rPr>
          <w:rFonts w:hint="eastAsia" w:ascii="仿宋" w:hAnsi="仿宋" w:eastAsia="仿宋"/>
          <w:sz w:val="32"/>
          <w:szCs w:val="32"/>
        </w:rPr>
        <w:t>篇。其</w:t>
      </w:r>
      <w:r>
        <w:rPr>
          <w:rFonts w:hint="eastAsia" w:ascii="仿宋" w:hAnsi="仿宋" w:eastAsia="仿宋"/>
          <w:sz w:val="32"/>
          <w:szCs w:val="32"/>
          <w:lang w:val="en-US" w:eastAsia="zh-CN"/>
        </w:rPr>
        <w:t>主导或参与的</w:t>
      </w:r>
      <w:r>
        <w:rPr>
          <w:rFonts w:hint="eastAsia" w:ascii="仿宋" w:hAnsi="仿宋" w:eastAsia="仿宋"/>
          <w:sz w:val="32"/>
          <w:szCs w:val="32"/>
        </w:rPr>
        <w:t>技术创新</w:t>
      </w:r>
      <w:r>
        <w:rPr>
          <w:rFonts w:hint="eastAsia" w:ascii="仿宋" w:hAnsi="仿宋" w:eastAsia="仿宋"/>
          <w:sz w:val="32"/>
          <w:szCs w:val="32"/>
          <w:lang w:val="en-US" w:eastAsia="zh-CN"/>
        </w:rPr>
        <w:t>型项目</w:t>
      </w:r>
      <w:r>
        <w:rPr>
          <w:rFonts w:hint="eastAsia" w:ascii="仿宋" w:hAnsi="仿宋" w:eastAsia="仿宋"/>
          <w:sz w:val="32"/>
          <w:szCs w:val="32"/>
        </w:rPr>
        <w:t>多次获行业认可。</w:t>
      </w:r>
    </w:p>
    <w:p w14:paraId="47F24DD7">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张辉工作态度积极，责任心强，专业能力突出，在山西省信息通信业很多创新性项目的引进和咨询设计工作中发挥了重要的作用，曾主持并参与多项大型通信工程项目咨询设计工作，并取得了包括国家设计银奖在内</w:t>
      </w:r>
      <w:bookmarkStart w:id="0" w:name="_GoBack"/>
      <w:bookmarkEnd w:id="0"/>
      <w:r>
        <w:rPr>
          <w:rFonts w:hint="eastAsia" w:ascii="仿宋" w:hAnsi="仿宋" w:eastAsia="仿宋"/>
          <w:sz w:val="32"/>
          <w:szCs w:val="32"/>
          <w:lang w:val="en-US" w:eastAsia="zh-CN"/>
        </w:rPr>
        <w:t>的一系列奖励和荣誉，在团队协作中，与同事沟通顺畅，能够充分发挥自身优势带领并助力团队发展。他以扎实的专业能力、突出的创新精神和敬业奉献，树立了通信技术领域的优秀典范，为行业技术进步和山西省信息化建设作出重要贡献。</w:t>
      </w:r>
    </w:p>
    <w:p w14:paraId="7858B3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EA0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2025-02-26T08:05:30Z</dcterms:created>
  <dc:creator>Administrator</dc:creator>
  <cp:lastModifiedBy>Administrator</cp:lastModifiedBy>
  <dcterms:modified xsi:type="dcterms:W3CDTF">2025-02-26T08:05:51Z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eyJoZGlkIjoiYmQ4NmYxNDlkMTViNjU0ZDA5YTNhMDk2NTAyNjIyNjcifQ==</vt:lpwstr>
  </property>
  <property fmtid="{D5CDD505-2E9C-101B-9397-08002B2CF9AE}" pid="4" name="ICV">
    <vt:lpwstr>CB0E9B1CD0814FF192AAD37C68D7CBBD_12</vt:lpwstr>
  </property>
</Properties>
</file>